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497" w:rsidRPr="00E16497" w:rsidRDefault="00700033" w:rsidP="00E16497">
      <w:pPr>
        <w:jc w:val="center"/>
        <w:rPr>
          <w:sz w:val="24"/>
          <w:szCs w:val="24"/>
        </w:rPr>
      </w:pPr>
      <w:r>
        <w:rPr>
          <w:rFonts w:hint="eastAsia"/>
          <w:sz w:val="24"/>
          <w:szCs w:val="24"/>
        </w:rPr>
        <w:t>機密</w:t>
      </w:r>
      <w:r w:rsidR="00E16497" w:rsidRPr="00E16497">
        <w:rPr>
          <w:rFonts w:hint="eastAsia"/>
          <w:sz w:val="24"/>
          <w:szCs w:val="24"/>
        </w:rPr>
        <w:t>保持に関する誓約書</w:t>
      </w:r>
    </w:p>
    <w:p w:rsidR="00E16497" w:rsidRDefault="00E16497" w:rsidP="00D133B0">
      <w:pPr>
        <w:ind w:leftChars="50" w:left="100" w:rightChars="50" w:right="100"/>
      </w:pPr>
      <w:r>
        <w:t xml:space="preserve">                                                  　　　　  　　</w:t>
      </w:r>
      <w:r w:rsidR="002D4AF2">
        <w:rPr>
          <w:rFonts w:hint="eastAsia"/>
        </w:rPr>
        <w:t>令和元</w:t>
      </w:r>
      <w:r>
        <w:t>年　月</w:t>
      </w:r>
      <w:bookmarkStart w:id="0" w:name="_GoBack"/>
      <w:bookmarkEnd w:id="0"/>
      <w:r>
        <w:t xml:space="preserve">　日</w:t>
      </w:r>
    </w:p>
    <w:p w:rsidR="00E16497" w:rsidRDefault="00E16497" w:rsidP="00D133B0">
      <w:pPr>
        <w:ind w:leftChars="50" w:left="100" w:rightChars="50" w:right="100" w:firstLineChars="200" w:firstLine="402"/>
      </w:pPr>
      <w:r>
        <w:rPr>
          <w:rFonts w:hint="eastAsia"/>
        </w:rPr>
        <w:t>自動車安全運転センター</w:t>
      </w:r>
    </w:p>
    <w:p w:rsidR="00E16497" w:rsidRDefault="00E16497" w:rsidP="00D133B0">
      <w:pPr>
        <w:ind w:leftChars="50" w:left="100" w:rightChars="50" w:right="100"/>
      </w:pPr>
      <w:r>
        <w:t xml:space="preserve"> 　　 　　総　務　部　長  殿</w:t>
      </w:r>
    </w:p>
    <w:p w:rsidR="00E16497" w:rsidRDefault="00E16497" w:rsidP="00D133B0">
      <w:pPr>
        <w:ind w:leftChars="50" w:left="100" w:rightChars="50" w:right="100"/>
      </w:pPr>
      <w:r>
        <w:t xml:space="preserve">                                     　　　　</w:t>
      </w:r>
      <w:r>
        <w:rPr>
          <w:rFonts w:hint="eastAsia"/>
        </w:rPr>
        <w:t xml:space="preserve"> </w:t>
      </w:r>
      <w:r>
        <w:t>住　　所</w:t>
      </w:r>
    </w:p>
    <w:p w:rsidR="00E16497" w:rsidRDefault="00E16497" w:rsidP="00D133B0">
      <w:pPr>
        <w:ind w:leftChars="50" w:left="100" w:rightChars="50" w:right="100"/>
      </w:pPr>
      <w:r>
        <w:t xml:space="preserve">                                     　　　　</w:t>
      </w:r>
      <w:r>
        <w:rPr>
          <w:rFonts w:hint="eastAsia"/>
        </w:rPr>
        <w:t xml:space="preserve"> </w:t>
      </w:r>
      <w:r>
        <w:t>会社名</w:t>
      </w:r>
    </w:p>
    <w:p w:rsidR="00E16497" w:rsidRDefault="00E16497" w:rsidP="00D133B0">
      <w:pPr>
        <w:ind w:leftChars="50" w:left="100" w:rightChars="50" w:right="100"/>
      </w:pPr>
      <w:r>
        <w:t xml:space="preserve">                                     　　　　</w:t>
      </w:r>
      <w:r>
        <w:rPr>
          <w:rFonts w:hint="eastAsia"/>
        </w:rPr>
        <w:t xml:space="preserve"> </w:t>
      </w:r>
      <w:r>
        <w:t>責任者名                    　　　　    印</w:t>
      </w:r>
    </w:p>
    <w:p w:rsidR="00E16497" w:rsidRDefault="00E16497" w:rsidP="00D133B0">
      <w:pPr>
        <w:ind w:leftChars="50" w:left="100" w:rightChars="50" w:right="100"/>
      </w:pPr>
    </w:p>
    <w:p w:rsidR="00E16497" w:rsidRDefault="00E16497" w:rsidP="00D133B0">
      <w:pPr>
        <w:ind w:leftChars="50" w:left="100" w:rightChars="50" w:right="100" w:firstLineChars="100" w:firstLine="201"/>
      </w:pPr>
      <w:r>
        <w:rPr>
          <w:rFonts w:hint="eastAsia"/>
        </w:rPr>
        <w:t>当社は、自動車安全運転センター（以下「センター」という。）</w:t>
      </w:r>
      <w:r w:rsidR="00B977F1">
        <w:rPr>
          <w:rFonts w:hint="eastAsia"/>
        </w:rPr>
        <w:t>が行う</w:t>
      </w:r>
      <w:r>
        <w:rPr>
          <w:rFonts w:hint="eastAsia"/>
        </w:rPr>
        <w:t>「証明書発行システムの更改に係る調達仕様書（案）」に</w:t>
      </w:r>
      <w:r w:rsidR="00B977F1">
        <w:rPr>
          <w:rFonts w:hint="eastAsia"/>
        </w:rPr>
        <w:t>基づく総合評価一般競争入札による調達に</w:t>
      </w:r>
      <w:r>
        <w:rPr>
          <w:rFonts w:hint="eastAsia"/>
        </w:rPr>
        <w:t>係る意見招請（以下「本件意見招請」という。）</w:t>
      </w:r>
      <w:r w:rsidR="00F0629D">
        <w:rPr>
          <w:rFonts w:hint="eastAsia"/>
        </w:rPr>
        <w:t>への参加</w:t>
      </w:r>
      <w:r>
        <w:rPr>
          <w:rFonts w:hint="eastAsia"/>
        </w:rPr>
        <w:t>に</w:t>
      </w:r>
      <w:r w:rsidR="00F0629D">
        <w:rPr>
          <w:rFonts w:hint="eastAsia"/>
        </w:rPr>
        <w:t>あたり</w:t>
      </w:r>
      <w:r>
        <w:rPr>
          <w:rFonts w:hint="eastAsia"/>
        </w:rPr>
        <w:t>、下記の事項を</w:t>
      </w:r>
      <w:r w:rsidR="00B977F1">
        <w:rPr>
          <w:rFonts w:hint="eastAsia"/>
        </w:rPr>
        <w:t>遵守</w:t>
      </w:r>
      <w:r>
        <w:rPr>
          <w:rFonts w:hint="eastAsia"/>
        </w:rPr>
        <w:t>することを誓約いたします。</w:t>
      </w:r>
    </w:p>
    <w:p w:rsidR="00E16497" w:rsidRDefault="00E16497" w:rsidP="00D133B0">
      <w:pPr>
        <w:ind w:leftChars="50" w:left="100" w:rightChars="50" w:right="100"/>
        <w:jc w:val="center"/>
      </w:pPr>
      <w:r>
        <w:rPr>
          <w:rFonts w:hint="eastAsia"/>
        </w:rPr>
        <w:t>記</w:t>
      </w:r>
    </w:p>
    <w:p w:rsidR="00E236F3" w:rsidRDefault="00E16497" w:rsidP="000065FD">
      <w:pPr>
        <w:ind w:leftChars="50" w:left="301" w:rightChars="50" w:right="100" w:hangingChars="100" w:hanging="201"/>
      </w:pPr>
      <w:r>
        <w:rPr>
          <w:rFonts w:hint="eastAsia"/>
        </w:rPr>
        <w:t xml:space="preserve">１　</w:t>
      </w:r>
      <w:r w:rsidR="00E236F3">
        <w:t>本誓約における機密情報とは、</w:t>
      </w:r>
      <w:r w:rsidR="00E236F3">
        <w:rPr>
          <w:rFonts w:hint="eastAsia"/>
        </w:rPr>
        <w:t>センター</w:t>
      </w:r>
      <w:r w:rsidR="00E236F3">
        <w:t>が本</w:t>
      </w:r>
      <w:r w:rsidR="00E236F3">
        <w:rPr>
          <w:rFonts w:hint="eastAsia"/>
        </w:rPr>
        <w:t>件意見招請</w:t>
      </w:r>
      <w:r w:rsidR="00E236F3">
        <w:t>に関連して開示する全ての情報（紙資料、電子情報、電子メール</w:t>
      </w:r>
      <w:r w:rsidR="000065FD">
        <w:rPr>
          <w:rFonts w:hint="eastAsia"/>
        </w:rPr>
        <w:t>、</w:t>
      </w:r>
      <w:r w:rsidR="00E236F3">
        <w:t>ＦＡＸ</w:t>
      </w:r>
      <w:r w:rsidR="000065FD">
        <w:rPr>
          <w:rFonts w:hint="eastAsia"/>
        </w:rPr>
        <w:t>、口頭による</w:t>
      </w:r>
      <w:r w:rsidR="00E236F3">
        <w:t>連絡</w:t>
      </w:r>
      <w:r w:rsidR="000065FD">
        <w:rPr>
          <w:rFonts w:hint="eastAsia"/>
        </w:rPr>
        <w:t>・説明</w:t>
      </w:r>
      <w:r w:rsidR="00E236F3">
        <w:t>等</w:t>
      </w:r>
      <w:r w:rsidR="000065FD">
        <w:rPr>
          <w:rFonts w:hint="eastAsia"/>
        </w:rPr>
        <w:t>の</w:t>
      </w:r>
      <w:r w:rsidR="00E236F3">
        <w:t>形態を問わ</w:t>
      </w:r>
      <w:r w:rsidR="000065FD">
        <w:rPr>
          <w:rFonts w:hint="eastAsia"/>
        </w:rPr>
        <w:t>ない。</w:t>
      </w:r>
      <w:r w:rsidR="00E236F3">
        <w:t>）とする。ただし、開示の時点で既に公知のもの及び</w:t>
      </w:r>
      <w:r w:rsidR="00E236F3">
        <w:rPr>
          <w:rFonts w:hint="eastAsia"/>
        </w:rPr>
        <w:t>センター</w:t>
      </w:r>
      <w:r w:rsidR="00E236F3">
        <w:t>が公表することを承諾した情報については除く。</w:t>
      </w:r>
    </w:p>
    <w:p w:rsidR="00E236F3" w:rsidRDefault="00E236F3" w:rsidP="00904826">
      <w:pPr>
        <w:ind w:leftChars="50" w:left="301" w:rightChars="50" w:right="100" w:hangingChars="100" w:hanging="201"/>
      </w:pPr>
      <w:r>
        <w:rPr>
          <w:rFonts w:hint="eastAsia"/>
        </w:rPr>
        <w:t xml:space="preserve">２　</w:t>
      </w:r>
      <w:r>
        <w:t>当社は、</w:t>
      </w:r>
      <w:r w:rsidR="00904826">
        <w:rPr>
          <w:rFonts w:hint="eastAsia"/>
        </w:rPr>
        <w:t>センター</w:t>
      </w:r>
      <w:r>
        <w:t>から開示された機密情報を本</w:t>
      </w:r>
      <w:r w:rsidR="00904826">
        <w:rPr>
          <w:rFonts w:hint="eastAsia"/>
        </w:rPr>
        <w:t>件意見招請</w:t>
      </w:r>
      <w:r>
        <w:t>の目的にのみ使用するものとし、その他の目的には使用しないものとする。</w:t>
      </w:r>
    </w:p>
    <w:p w:rsidR="00E236F3" w:rsidRDefault="00E236F3" w:rsidP="00904826">
      <w:pPr>
        <w:ind w:leftChars="50" w:left="301" w:rightChars="50" w:right="100" w:hangingChars="100" w:hanging="201"/>
      </w:pPr>
      <w:r>
        <w:rPr>
          <w:rFonts w:hint="eastAsia"/>
        </w:rPr>
        <w:t>３</w:t>
      </w:r>
      <w:r w:rsidR="00904826">
        <w:rPr>
          <w:rFonts w:hint="eastAsia"/>
        </w:rPr>
        <w:t xml:space="preserve">　</w:t>
      </w:r>
      <w:r>
        <w:t>当社は、</w:t>
      </w:r>
      <w:r w:rsidR="00904826">
        <w:rPr>
          <w:rFonts w:hint="eastAsia"/>
        </w:rPr>
        <w:t>センター</w:t>
      </w:r>
      <w:r>
        <w:t>から開示された機密情報を</w:t>
      </w:r>
      <w:r w:rsidR="00904826">
        <w:rPr>
          <w:rFonts w:hint="eastAsia"/>
        </w:rPr>
        <w:t>本件意見招請</w:t>
      </w:r>
      <w:r>
        <w:t>のために知る必要のある最小限の自己の役員、従業員以外に開示、閲覧等させないものとする。</w:t>
      </w:r>
    </w:p>
    <w:p w:rsidR="00E236F3" w:rsidRDefault="00E236F3" w:rsidP="00904826">
      <w:pPr>
        <w:ind w:leftChars="50" w:left="301" w:rightChars="50" w:right="100" w:hangingChars="100" w:hanging="201"/>
      </w:pPr>
      <w:r>
        <w:rPr>
          <w:rFonts w:hint="eastAsia"/>
        </w:rPr>
        <w:t>４</w:t>
      </w:r>
      <w:r w:rsidR="00904826">
        <w:rPr>
          <w:rFonts w:hint="eastAsia"/>
        </w:rPr>
        <w:t xml:space="preserve">　</w:t>
      </w:r>
      <w:r>
        <w:t>当社は、</w:t>
      </w:r>
      <w:r w:rsidR="00904826">
        <w:rPr>
          <w:rFonts w:hint="eastAsia"/>
        </w:rPr>
        <w:t>センター</w:t>
      </w:r>
      <w:r>
        <w:t>から開示された機密情報を善良なる管理者としての注意をもって管理し、漏えい</w:t>
      </w:r>
      <w:r w:rsidR="002258B1">
        <w:rPr>
          <w:rFonts w:hint="eastAsia"/>
        </w:rPr>
        <w:t>、滅失、き損</w:t>
      </w:r>
      <w:r>
        <w:t>等の事故防止の為に必要かつ適切な安全管理措置をとるものとする。</w:t>
      </w:r>
    </w:p>
    <w:p w:rsidR="00E236F3" w:rsidRDefault="00E236F3" w:rsidP="00904826">
      <w:pPr>
        <w:ind w:leftChars="50" w:left="301" w:rightChars="50" w:right="100" w:hangingChars="100" w:hanging="201"/>
      </w:pPr>
      <w:r>
        <w:rPr>
          <w:rFonts w:hint="eastAsia"/>
        </w:rPr>
        <w:t>５</w:t>
      </w:r>
      <w:r w:rsidR="00904826">
        <w:rPr>
          <w:rFonts w:hint="eastAsia"/>
        </w:rPr>
        <w:t xml:space="preserve">　</w:t>
      </w:r>
      <w:r>
        <w:t>当社は、</w:t>
      </w:r>
      <w:r w:rsidR="00904826">
        <w:rPr>
          <w:rFonts w:hint="eastAsia"/>
        </w:rPr>
        <w:t>センター</w:t>
      </w:r>
      <w:r>
        <w:t>から開示された機密情報を第三者に開示又は漏えいしないものとする。ただし、本</w:t>
      </w:r>
      <w:r w:rsidR="00904826">
        <w:rPr>
          <w:rFonts w:hint="eastAsia"/>
        </w:rPr>
        <w:t>件意見招請</w:t>
      </w:r>
      <w:r>
        <w:t>に当たって第三者（以下、「再開示先」という。）に機密情報を開示、閲覧等させる必要がある場合には、</w:t>
      </w:r>
      <w:r w:rsidR="00904826">
        <w:rPr>
          <w:rFonts w:hint="eastAsia"/>
        </w:rPr>
        <w:t>センター</w:t>
      </w:r>
      <w:r>
        <w:t>の事前承諾を得た上で、当該再開示先に開示するものとする。</w:t>
      </w:r>
    </w:p>
    <w:p w:rsidR="00E236F3" w:rsidRDefault="00E236F3" w:rsidP="00904826">
      <w:pPr>
        <w:ind w:leftChars="50" w:left="301" w:rightChars="50" w:right="100" w:hangingChars="100" w:hanging="201"/>
      </w:pPr>
      <w:r>
        <w:rPr>
          <w:rFonts w:hint="eastAsia"/>
        </w:rPr>
        <w:t>６</w:t>
      </w:r>
      <w:r w:rsidR="00904826">
        <w:rPr>
          <w:rFonts w:hint="eastAsia"/>
        </w:rPr>
        <w:t xml:space="preserve">　</w:t>
      </w:r>
      <w:r>
        <w:t>当社は、前項ただし書きにより、機密情報を開示する再開示先に対し、本誓約と同様の機密保持誓約をさせ、</w:t>
      </w:r>
      <w:r w:rsidR="00904826">
        <w:rPr>
          <w:rFonts w:hint="eastAsia"/>
        </w:rPr>
        <w:t>センター</w:t>
      </w:r>
      <w:r>
        <w:t>に提示するものとする。</w:t>
      </w:r>
    </w:p>
    <w:p w:rsidR="00E236F3" w:rsidRDefault="00E236F3" w:rsidP="00904826">
      <w:pPr>
        <w:ind w:leftChars="50" w:left="301" w:rightChars="50" w:right="100" w:hangingChars="100" w:hanging="201"/>
      </w:pPr>
      <w:r>
        <w:rPr>
          <w:rFonts w:hint="eastAsia"/>
        </w:rPr>
        <w:t>７</w:t>
      </w:r>
      <w:r w:rsidR="00904826">
        <w:rPr>
          <w:rFonts w:hint="eastAsia"/>
        </w:rPr>
        <w:t xml:space="preserve">　</w:t>
      </w:r>
      <w:r>
        <w:t>当社は、本</w:t>
      </w:r>
      <w:r w:rsidR="00904826">
        <w:rPr>
          <w:rFonts w:hint="eastAsia"/>
        </w:rPr>
        <w:t>件意見招請</w:t>
      </w:r>
      <w:r>
        <w:t>に当たって機密情報を知る必要のある自己の役員、従業員に、本誓約の内容を遵守させるものとする。</w:t>
      </w:r>
    </w:p>
    <w:p w:rsidR="00E236F3" w:rsidRDefault="00E236F3" w:rsidP="00904826">
      <w:pPr>
        <w:ind w:leftChars="50" w:left="301" w:rightChars="50" w:right="100" w:hangingChars="100" w:hanging="201"/>
      </w:pPr>
      <w:r>
        <w:rPr>
          <w:rFonts w:hint="eastAsia"/>
        </w:rPr>
        <w:t>８</w:t>
      </w:r>
      <w:r w:rsidR="00904826">
        <w:rPr>
          <w:rFonts w:hint="eastAsia"/>
        </w:rPr>
        <w:t xml:space="preserve">　</w:t>
      </w:r>
      <w:r>
        <w:t>当社又は再開示先が、本誓約のいずれかの事項に違反した場合、又は漏えい等の事故により</w:t>
      </w:r>
      <w:r w:rsidR="00904826">
        <w:rPr>
          <w:rFonts w:hint="eastAsia"/>
        </w:rPr>
        <w:t>センター</w:t>
      </w:r>
      <w:r>
        <w:t>に損害を与えた場合には、当社は、</w:t>
      </w:r>
      <w:r w:rsidR="00904826">
        <w:rPr>
          <w:rFonts w:hint="eastAsia"/>
        </w:rPr>
        <w:t>センター</w:t>
      </w:r>
      <w:r>
        <w:t>が被った損害の賠償をするものとする。</w:t>
      </w:r>
    </w:p>
    <w:p w:rsidR="00FC1580" w:rsidRDefault="00FC1580" w:rsidP="00904826">
      <w:pPr>
        <w:ind w:leftChars="50" w:left="301" w:rightChars="50" w:right="100" w:hangingChars="100" w:hanging="201"/>
      </w:pPr>
      <w:r>
        <w:rPr>
          <w:rFonts w:hint="eastAsia"/>
        </w:rPr>
        <w:t xml:space="preserve">９　</w:t>
      </w:r>
      <w:r w:rsidRPr="00FC1580">
        <w:rPr>
          <w:rFonts w:hint="eastAsia"/>
        </w:rPr>
        <w:t>当社は、</w:t>
      </w:r>
      <w:r>
        <w:rPr>
          <w:rFonts w:hint="eastAsia"/>
        </w:rPr>
        <w:t>本件意見招請</w:t>
      </w:r>
      <w:r w:rsidRPr="00FC1580">
        <w:rPr>
          <w:rFonts w:hint="eastAsia"/>
        </w:rPr>
        <w:t>に関する情報が、当社が作成した文書等に化体された場合であっても当該情報は、なお</w:t>
      </w:r>
      <w:r>
        <w:rPr>
          <w:rFonts w:hint="eastAsia"/>
        </w:rPr>
        <w:t>センター</w:t>
      </w:r>
      <w:r w:rsidRPr="00FC1580">
        <w:rPr>
          <w:rFonts w:hint="eastAsia"/>
        </w:rPr>
        <w:t>に帰属するものと</w:t>
      </w:r>
      <w:r>
        <w:rPr>
          <w:rFonts w:hint="eastAsia"/>
        </w:rPr>
        <w:t>することに同意</w:t>
      </w:r>
      <w:r w:rsidR="0071493C">
        <w:rPr>
          <w:rFonts w:hint="eastAsia"/>
        </w:rPr>
        <w:t>する</w:t>
      </w:r>
      <w:r w:rsidRPr="00FC1580">
        <w:rPr>
          <w:rFonts w:hint="eastAsia"/>
        </w:rPr>
        <w:t>。</w:t>
      </w:r>
    </w:p>
    <w:p w:rsidR="00E236F3" w:rsidRDefault="00FC1580" w:rsidP="008C75E9">
      <w:pPr>
        <w:ind w:leftChars="50" w:left="301" w:rightChars="50" w:right="100" w:hangingChars="100" w:hanging="201"/>
      </w:pPr>
      <w:r>
        <w:rPr>
          <w:rFonts w:hint="eastAsia"/>
        </w:rPr>
        <w:t>10</w:t>
      </w:r>
      <w:r w:rsidR="008C75E9">
        <w:rPr>
          <w:rFonts w:hint="eastAsia"/>
        </w:rPr>
        <w:t xml:space="preserve">　</w:t>
      </w:r>
      <w:r w:rsidR="00E236F3">
        <w:t>当社は、</w:t>
      </w:r>
      <w:r w:rsidR="008C75E9">
        <w:rPr>
          <w:rFonts w:hint="eastAsia"/>
        </w:rPr>
        <w:t>本件意見招請</w:t>
      </w:r>
      <w:r w:rsidR="00E236F3">
        <w:t>の終了後又は</w:t>
      </w:r>
      <w:r w:rsidR="008C75E9">
        <w:rPr>
          <w:rFonts w:hint="eastAsia"/>
        </w:rPr>
        <w:t>センター</w:t>
      </w:r>
      <w:r w:rsidR="00E236F3">
        <w:t>からの指示のあった場合、直ちに当社の責任において機密情報を消去又は破棄し、その旨の証明書を</w:t>
      </w:r>
      <w:r w:rsidR="008C75E9">
        <w:rPr>
          <w:rFonts w:hint="eastAsia"/>
        </w:rPr>
        <w:t>センター</w:t>
      </w:r>
      <w:r w:rsidR="00E236F3">
        <w:t>に提出するか、又は、</w:t>
      </w:r>
      <w:r w:rsidR="008C75E9">
        <w:rPr>
          <w:rFonts w:hint="eastAsia"/>
        </w:rPr>
        <w:t>センター</w:t>
      </w:r>
      <w:r w:rsidR="00E236F3">
        <w:t>の指示に従い機密情報を</w:t>
      </w:r>
      <w:r w:rsidR="008C75E9">
        <w:rPr>
          <w:rFonts w:hint="eastAsia"/>
        </w:rPr>
        <w:t>センター</w:t>
      </w:r>
      <w:r w:rsidR="00E236F3">
        <w:t>に返却するものとする。</w:t>
      </w:r>
    </w:p>
    <w:p w:rsidR="00E236F3" w:rsidRDefault="008C75E9" w:rsidP="00E236F3">
      <w:pPr>
        <w:ind w:leftChars="50" w:left="100" w:rightChars="50" w:right="100"/>
      </w:pPr>
      <w:r>
        <w:rPr>
          <w:rFonts w:hint="eastAsia"/>
        </w:rPr>
        <w:t>1</w:t>
      </w:r>
      <w:r w:rsidR="00FC1580">
        <w:rPr>
          <w:rFonts w:hint="eastAsia"/>
        </w:rPr>
        <w:t>1</w:t>
      </w:r>
      <w:r>
        <w:rPr>
          <w:rFonts w:hint="eastAsia"/>
        </w:rPr>
        <w:t xml:space="preserve">　</w:t>
      </w:r>
      <w:r w:rsidR="00E236F3">
        <w:t>本誓約書の義務は、</w:t>
      </w:r>
      <w:r>
        <w:rPr>
          <w:rFonts w:hint="eastAsia"/>
        </w:rPr>
        <w:t>本件意見招請</w:t>
      </w:r>
      <w:r w:rsidR="00E236F3">
        <w:t>の終了後３年間存続することについて、同意する。</w:t>
      </w:r>
    </w:p>
    <w:p w:rsidR="00E236F3" w:rsidRDefault="008C75E9" w:rsidP="008C75E9">
      <w:pPr>
        <w:ind w:leftChars="50" w:left="301" w:rightChars="50" w:right="100" w:hangingChars="100" w:hanging="201"/>
      </w:pPr>
      <w:r>
        <w:rPr>
          <w:rFonts w:hint="eastAsia"/>
        </w:rPr>
        <w:t>1</w:t>
      </w:r>
      <w:r w:rsidR="00FC1580">
        <w:rPr>
          <w:rFonts w:hint="eastAsia"/>
        </w:rPr>
        <w:t>2</w:t>
      </w:r>
      <w:r>
        <w:rPr>
          <w:rFonts w:hint="eastAsia"/>
        </w:rPr>
        <w:t xml:space="preserve">　</w:t>
      </w:r>
      <w:r w:rsidR="00E236F3">
        <w:t>当社は、本誓約に定めない事項に関して解釈に疑義が生じたときは、誠意をもって</w:t>
      </w:r>
      <w:r>
        <w:rPr>
          <w:rFonts w:hint="eastAsia"/>
        </w:rPr>
        <w:t>センター</w:t>
      </w:r>
      <w:r w:rsidR="00E236F3">
        <w:t>と協議し、これを解決するものとする。</w:t>
      </w:r>
    </w:p>
    <w:p w:rsidR="00A161CF" w:rsidRDefault="00E236F3" w:rsidP="008C75E9">
      <w:pPr>
        <w:ind w:leftChars="50" w:left="100" w:rightChars="50" w:right="100"/>
        <w:jc w:val="right"/>
      </w:pPr>
      <w:r>
        <w:rPr>
          <w:rFonts w:hint="eastAsia"/>
        </w:rPr>
        <w:t>以上</w:t>
      </w:r>
    </w:p>
    <w:sectPr w:rsidR="00A161CF" w:rsidSect="0071493C">
      <w:headerReference w:type="default" r:id="rId7"/>
      <w:pgSz w:w="11906" w:h="16838" w:code="9"/>
      <w:pgMar w:top="1247" w:right="1021" w:bottom="1021" w:left="1247" w:header="851" w:footer="680" w:gutter="0"/>
      <w:cols w:space="425"/>
      <w:docGrid w:type="linesAndChars" w:linePitch="37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97" w:rsidRDefault="00E16497" w:rsidP="00E16497">
      <w:r>
        <w:separator/>
      </w:r>
    </w:p>
  </w:endnote>
  <w:endnote w:type="continuationSeparator" w:id="0">
    <w:p w:rsidR="00E16497" w:rsidRDefault="00E16497" w:rsidP="00E1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97" w:rsidRDefault="00E16497" w:rsidP="00E16497">
      <w:r>
        <w:separator/>
      </w:r>
    </w:p>
  </w:footnote>
  <w:footnote w:type="continuationSeparator" w:id="0">
    <w:p w:rsidR="00E16497" w:rsidRDefault="00E16497" w:rsidP="00E1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497" w:rsidRDefault="00E16497">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1975</wp:posOffset>
              </wp:positionH>
              <wp:positionV relativeFrom="paragraph">
                <wp:posOffset>253434</wp:posOffset>
              </wp:positionV>
              <wp:extent cx="6126480" cy="9237275"/>
              <wp:effectExtent l="0" t="0" r="26670" b="21590"/>
              <wp:wrapNone/>
              <wp:docPr id="1" name="正方形/長方形 1"/>
              <wp:cNvGraphicFramePr/>
              <a:graphic xmlns:a="http://schemas.openxmlformats.org/drawingml/2006/main">
                <a:graphicData uri="http://schemas.microsoft.com/office/word/2010/wordprocessingShape">
                  <wps:wsp>
                    <wps:cNvSpPr/>
                    <wps:spPr>
                      <a:xfrm>
                        <a:off x="0" y="0"/>
                        <a:ext cx="6126480" cy="9237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06910" id="正方形/長方形 1" o:spid="_x0000_s1026" style="position:absolute;left:0;text-align:left;margin-left:.15pt;margin-top:19.95pt;width:482.4pt;height:72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" filled="f" strokecolor="black [3213]"/>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proofState w:spelling="clean" w:grammar="dirty"/>
  <w:defaultTabStop w:val="840"/>
  <w:drawingGridHorizontalSpacing w:val="201"/>
  <w:drawingGridVerticalSpacing w:val="373"/>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97"/>
    <w:rsid w:val="000065FD"/>
    <w:rsid w:val="000E6343"/>
    <w:rsid w:val="002258B1"/>
    <w:rsid w:val="002D4AF2"/>
    <w:rsid w:val="00700033"/>
    <w:rsid w:val="0071493C"/>
    <w:rsid w:val="008C75E9"/>
    <w:rsid w:val="00904826"/>
    <w:rsid w:val="00A161CF"/>
    <w:rsid w:val="00B977F1"/>
    <w:rsid w:val="00D133B0"/>
    <w:rsid w:val="00E16497"/>
    <w:rsid w:val="00E236F3"/>
    <w:rsid w:val="00F0629D"/>
    <w:rsid w:val="00FC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0983C9B-F9CA-4979-AEE0-B4F8566B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49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497"/>
    <w:pPr>
      <w:tabs>
        <w:tab w:val="center" w:pos="4252"/>
        <w:tab w:val="right" w:pos="8504"/>
      </w:tabs>
      <w:snapToGrid w:val="0"/>
    </w:pPr>
  </w:style>
  <w:style w:type="character" w:customStyle="1" w:styleId="a4">
    <w:name w:val="ヘッダー (文字)"/>
    <w:basedOn w:val="a0"/>
    <w:link w:val="a3"/>
    <w:uiPriority w:val="99"/>
    <w:rsid w:val="00E16497"/>
    <w:rPr>
      <w:rFonts w:ascii="ＭＳ 明朝" w:eastAsia="ＭＳ 明朝"/>
    </w:rPr>
  </w:style>
  <w:style w:type="paragraph" w:styleId="a5">
    <w:name w:val="footer"/>
    <w:basedOn w:val="a"/>
    <w:link w:val="a6"/>
    <w:uiPriority w:val="99"/>
    <w:unhideWhenUsed/>
    <w:rsid w:val="00E16497"/>
    <w:pPr>
      <w:tabs>
        <w:tab w:val="center" w:pos="4252"/>
        <w:tab w:val="right" w:pos="8504"/>
      </w:tabs>
      <w:snapToGrid w:val="0"/>
    </w:pPr>
  </w:style>
  <w:style w:type="character" w:customStyle="1" w:styleId="a6">
    <w:name w:val="フッター (文字)"/>
    <w:basedOn w:val="a0"/>
    <w:link w:val="a5"/>
    <w:uiPriority w:val="99"/>
    <w:rsid w:val="00E1649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637B7-0A78-457D-BB2B-2E6CE3D7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dc:creator>
  <cp:keywords/>
  <dc:description/>
  <cp:lastModifiedBy>石橋</cp:lastModifiedBy>
  <cp:revision>6</cp:revision>
  <cp:lastPrinted>2019-07-01T04:06:00Z</cp:lastPrinted>
  <dcterms:created xsi:type="dcterms:W3CDTF">2019-07-01T02:16:00Z</dcterms:created>
  <dcterms:modified xsi:type="dcterms:W3CDTF">2019-07-09T07:20:00Z</dcterms:modified>
</cp:coreProperties>
</file>